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00" w:rsidRDefault="00102E86">
      <w:r>
        <w:t>Laws against hate crimes</w:t>
      </w:r>
      <w:r w:rsidR="005D6700">
        <w:t xml:space="preserve"> planning page 5:</w:t>
      </w:r>
    </w:p>
    <w:p w:rsidR="00102E86" w:rsidRDefault="00102E86">
      <w:r>
        <w:t xml:space="preserve">*Hate crime laws in the United States protect against hate crimes (also know as bias crimes) motivated by enmity or animus against a protected class. </w:t>
      </w:r>
    </w:p>
    <w:p w:rsidR="00102E86" w:rsidRDefault="00102E86"/>
    <w:p w:rsidR="00102E86" w:rsidRDefault="00102E86" w:rsidP="00102E86">
      <w:r>
        <w:t>* Federal Prosecution of Hate crimes</w:t>
      </w:r>
    </w:p>
    <w:p w:rsidR="00102E86" w:rsidRDefault="00102E86" w:rsidP="00102E86">
      <w:r>
        <w:tab/>
        <w:t>~1964 Federal Civil Rights Law</w:t>
      </w:r>
    </w:p>
    <w:p w:rsidR="00102E86" w:rsidRDefault="00102E86" w:rsidP="00102E86">
      <w:r>
        <w:tab/>
      </w:r>
      <w:r>
        <w:tab/>
        <w:t>-</w:t>
      </w:r>
      <w:r w:rsidR="00A17787">
        <w:t xml:space="preserve"> </w:t>
      </w:r>
      <w:r>
        <w:t>1964 fe</w:t>
      </w:r>
      <w:r w:rsidR="003B72BC">
        <w:t>deral civil rights law permits federal prosecution</w:t>
      </w:r>
      <w:r>
        <w:t xml:space="preserve"> of anyone who willingly injures, intimidates or interferes with another person, or attempts to do so, by force because of the other person’</w:t>
      </w:r>
      <w:r w:rsidR="003B72BC">
        <w:t xml:space="preserve">s race, color, gender, religion or national origin. </w:t>
      </w:r>
    </w:p>
    <w:p w:rsidR="00A17787" w:rsidRDefault="003B72BC" w:rsidP="00102E86">
      <w:r>
        <w:tab/>
      </w:r>
      <w:r>
        <w:tab/>
        <w:t>-</w:t>
      </w:r>
      <w:r w:rsidR="00A17787">
        <w:t xml:space="preserve"> John F Kennedy was the president when this bill was made and passed. </w:t>
      </w:r>
    </w:p>
    <w:p w:rsidR="00A17787" w:rsidRDefault="00A17787" w:rsidP="00102E86">
      <w:r>
        <w:tab/>
      </w:r>
      <w:r>
        <w:tab/>
        <w:t xml:space="preserve">- Persons violating the 1969 Federal Hate Crime Law faced a fine or imprisonment for up to one year. If an injury or anything that involves firearms, explosives, or fire will result in a 10 year term. Crimes that involve kidnapping, sexual assault, or murder can be punished by life in prison or death. </w:t>
      </w:r>
    </w:p>
    <w:p w:rsidR="00A17787" w:rsidRDefault="00A17787" w:rsidP="00102E86">
      <w:r>
        <w:tab/>
      </w:r>
      <w:r>
        <w:tab/>
        <w:t xml:space="preserve">- Considered the most important U.S. law on civil rights since the Reconstruction. </w:t>
      </w:r>
    </w:p>
    <w:p w:rsidR="00A17787" w:rsidRDefault="00A17787" w:rsidP="00102E86">
      <w:r>
        <w:tab/>
      </w:r>
      <w:r>
        <w:tab/>
        <w:t xml:space="preserve">- Bill includes bans on discrimination, which includes sex-based discrimination. </w:t>
      </w:r>
    </w:p>
    <w:p w:rsidR="00A17787" w:rsidRDefault="00A17787" w:rsidP="00102E86">
      <w:r>
        <w:t xml:space="preserve">*Matthew </w:t>
      </w:r>
      <w:proofErr w:type="spellStart"/>
      <w:r>
        <w:t>Shepard</w:t>
      </w:r>
      <w:proofErr w:type="spellEnd"/>
      <w:r>
        <w:t xml:space="preserve"> and James Byrd, Jr. Hate Crime Prevention act</w:t>
      </w:r>
    </w:p>
    <w:p w:rsidR="00A17787" w:rsidRDefault="00801027" w:rsidP="00102E86">
      <w:r>
        <w:tab/>
        <w:t>~ W</w:t>
      </w:r>
      <w:r w:rsidR="007571D2">
        <w:t xml:space="preserve">hat is it? </w:t>
      </w:r>
    </w:p>
    <w:p w:rsidR="007571D2" w:rsidRDefault="007571D2" w:rsidP="007571D2">
      <w:r>
        <w:tab/>
      </w:r>
      <w:r>
        <w:tab/>
        <w:t xml:space="preserve">- The Matthew </w:t>
      </w:r>
      <w:proofErr w:type="spellStart"/>
      <w:r>
        <w:t>Shepard</w:t>
      </w:r>
      <w:proofErr w:type="spellEnd"/>
      <w:r>
        <w:t xml:space="preserve"> and James Byrd, Jr. hate crimes prevention act is an American Act of Congress.</w:t>
      </w:r>
    </w:p>
    <w:p w:rsidR="007571D2" w:rsidRDefault="007571D2" w:rsidP="007571D2">
      <w:r>
        <w:tab/>
      </w:r>
      <w:r>
        <w:tab/>
        <w:t xml:space="preserve">- As a response to Matthew’ s and James death, the measure expands the 1969 United States federal hate crime law to include crimes motivated by the </w:t>
      </w:r>
      <w:proofErr w:type="gramStart"/>
      <w:r>
        <w:t>victims</w:t>
      </w:r>
      <w:proofErr w:type="gramEnd"/>
      <w:r>
        <w:t xml:space="preserve"> actual or perceived gender, sexual orientation, gender identity, or disability. </w:t>
      </w:r>
    </w:p>
    <w:p w:rsidR="00801027" w:rsidRDefault="007571D2" w:rsidP="00102E86">
      <w:r>
        <w:tab/>
      </w:r>
      <w:r>
        <w:tab/>
        <w:t xml:space="preserve">- </w:t>
      </w:r>
      <w:r w:rsidR="00801027">
        <w:t>James Dobson opposed the act, arguing that it would effectively “muzzle people of faith who dare to express moral and biblical concerns about homosexuality.”</w:t>
      </w:r>
    </w:p>
    <w:p w:rsidR="00DA0243" w:rsidRDefault="00801027" w:rsidP="00102E86">
      <w:r>
        <w:tab/>
      </w:r>
      <w:r>
        <w:tab/>
        <w:t>-</w:t>
      </w:r>
      <w:r w:rsidR="00DA0243">
        <w:t xml:space="preserve"> Henderson and McKinney were not charged with hate-crime after that killed </w:t>
      </w:r>
      <w:proofErr w:type="spellStart"/>
      <w:r w:rsidR="00DA0243">
        <w:t>Shepard</w:t>
      </w:r>
      <w:proofErr w:type="spellEnd"/>
      <w:r w:rsidR="00DA0243">
        <w:t xml:space="preserve">, because no Wyoming criminal statute provided for such a charge. </w:t>
      </w:r>
    </w:p>
    <w:p w:rsidR="00DA0243" w:rsidRDefault="00DA0243" w:rsidP="00102E86">
      <w:r>
        <w:tab/>
      </w:r>
      <w:r>
        <w:tab/>
        <w:t xml:space="preserve">- President Obama signed the measure into law on October 28, 2009. </w:t>
      </w:r>
    </w:p>
    <w:p w:rsidR="00555974" w:rsidRDefault="00555974" w:rsidP="00102E86">
      <w:r>
        <w:tab/>
        <w:t>~ Violent C</w:t>
      </w:r>
      <w:r w:rsidR="00DA0243">
        <w:t>rime Con</w:t>
      </w:r>
      <w:r>
        <w:t>trol and Law Enforcement Act</w:t>
      </w:r>
    </w:p>
    <w:p w:rsidR="00555974" w:rsidRDefault="00555974" w:rsidP="00102E86">
      <w:r>
        <w:tab/>
      </w:r>
      <w:r>
        <w:tab/>
        <w:t xml:space="preserve">- The violent crime control and law enforcement act was an act of congress dealing with crime and law enforcement that became law in 1994. </w:t>
      </w:r>
    </w:p>
    <w:p w:rsidR="00555974" w:rsidRDefault="00555974" w:rsidP="00102E86">
      <w:r>
        <w:tab/>
      </w:r>
      <w:r>
        <w:tab/>
        <w:t xml:space="preserve">- This law is the largest crime bill in the history of the US. </w:t>
      </w:r>
    </w:p>
    <w:p w:rsidR="00555974" w:rsidRDefault="00555974" w:rsidP="00102E86">
      <w:r>
        <w:tab/>
      </w:r>
      <w:r>
        <w:tab/>
        <w:t xml:space="preserve">- Providing for 100,000 new police officers, 9.7 billion in funding for prisons and 6.1 billion in funding for prevention programs. </w:t>
      </w:r>
    </w:p>
    <w:p w:rsidR="004C0E3A" w:rsidRDefault="00555974" w:rsidP="00102E86">
      <w:r>
        <w:tab/>
      </w:r>
      <w:r>
        <w:tab/>
        <w:t>-  Parts of the act provided for greatly expanding federal death penalty, new classes of individuals banned from possessing firearms, and a variety of new crimes defined in statutes relating to immigration law, hate crimes, sex crimes and gang related crimes.</w:t>
      </w:r>
    </w:p>
    <w:sectPr w:rsidR="004C0E3A" w:rsidSect="006904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52A"/>
    <w:multiLevelType w:val="hybridMultilevel"/>
    <w:tmpl w:val="3904A7F2"/>
    <w:lvl w:ilvl="0" w:tplc="ECB68184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E81CA9"/>
    <w:multiLevelType w:val="hybridMultilevel"/>
    <w:tmpl w:val="C628788E"/>
    <w:lvl w:ilvl="0" w:tplc="FC7A9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71BD9"/>
    <w:multiLevelType w:val="hybridMultilevel"/>
    <w:tmpl w:val="276EFA1C"/>
    <w:lvl w:ilvl="0" w:tplc="A9107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2E86"/>
    <w:rsid w:val="00012EE3"/>
    <w:rsid w:val="00102E86"/>
    <w:rsid w:val="003B72BC"/>
    <w:rsid w:val="00555974"/>
    <w:rsid w:val="005D6700"/>
    <w:rsid w:val="007571D2"/>
    <w:rsid w:val="00801027"/>
    <w:rsid w:val="00A17787"/>
    <w:rsid w:val="00DA0243"/>
    <w:rsid w:val="00F8758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2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Macintosh Word</Application>
  <DocSecurity>0</DocSecurity>
  <Lines>17</Lines>
  <Paragraphs>4</Paragraphs>
  <ScaleCrop>false</ScaleCrop>
  <Company>Yampah Mountain High School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Moya</dc:creator>
  <cp:keywords/>
  <cp:lastModifiedBy>Chandler Moya</cp:lastModifiedBy>
  <cp:revision>2</cp:revision>
  <dcterms:created xsi:type="dcterms:W3CDTF">2012-04-20T21:32:00Z</dcterms:created>
  <dcterms:modified xsi:type="dcterms:W3CDTF">2012-04-20T21:32:00Z</dcterms:modified>
</cp:coreProperties>
</file>